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Письменная нумерация: чтение и запись многозначных чисел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Письменная нумерация: чтение и запись многозначных чисел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читать и записывать многозначные числа, используя знания о разрядах и классах.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читать многозначные числа, разбивая их на классы</w:t>
      </w:r>
    </w:p>
    <w:p>
      <w:pPr>
        <w:pStyle w:val="ListBullet"/>
        <w:spacing w:after="120"/>
      </w:pPr>
      <w:r>
        <w:t>Сформировать навык записи многозначных чисел</w:t>
      </w:r>
    </w:p>
    <w:p>
      <w:pPr>
        <w:pStyle w:val="ListBullet"/>
        <w:spacing w:after="120"/>
      </w:pPr>
      <w:r>
        <w:t>Закрепить знание разрядов и классов чисел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многозначных чисел</w:t>
      </w:r>
    </w:p>
    <w:p>
      <w:pPr>
        <w:pStyle w:val="ListBullet"/>
        <w:spacing w:after="120"/>
      </w:pPr>
      <w:r>
        <w:t>Совершенствовать умение планировать последовательность действий при записи чисел</w:t>
      </w:r>
    </w:p>
    <w:p>
      <w:pPr>
        <w:pStyle w:val="ListBullet"/>
        <w:spacing w:after="120"/>
      </w:pPr>
      <w:r>
        <w:t>Развивать математическую речь при проговаривании чисел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записи чисел</w:t>
      </w:r>
    </w:p>
    <w:p>
      <w:pPr>
        <w:pStyle w:val="ListBullet"/>
        <w:spacing w:after="120"/>
      </w:pPr>
      <w:r>
        <w:t>Формировать интерес к изучению математики через понимание её практической значимости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нумерации многозначных чисел</w:t>
      </w:r>
    </w:p>
    <w:p>
      <w:pPr>
        <w:pStyle w:val="ListBullet"/>
        <w:spacing w:after="120"/>
      </w:pPr>
      <w:r>
        <w:t>Осознаёт важность точности при записи чисел</w:t>
      </w:r>
    </w:p>
    <w:p>
      <w:pPr>
        <w:pStyle w:val="ListBullet"/>
        <w:spacing w:after="120"/>
      </w:pPr>
      <w:r>
        <w:t>Понимает практическую значимость изучения нумерации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структуру разных многозначных чисел</w:t>
      </w:r>
    </w:p>
    <w:p>
      <w:pPr>
        <w:pStyle w:val="ListBullet"/>
        <w:spacing w:after="120"/>
      </w:pPr>
      <w:r>
        <w:t>Планирует последовательность действий при записи числа</w:t>
      </w:r>
    </w:p>
    <w:p>
      <w:pPr>
        <w:pStyle w:val="ListBullet"/>
        <w:spacing w:after="120"/>
      </w:pPr>
      <w:r>
        <w:t>Сверяет запись числа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 по записи числа</w:t>
      </w:r>
    </w:p>
    <w:p>
      <w:pPr>
        <w:pStyle w:val="ListBullet"/>
        <w:spacing w:after="120"/>
      </w:pPr>
      <w:r>
        <w:t>Контролирует правильность выполнения задания</w:t>
      </w:r>
    </w:p>
    <w:p>
      <w:pPr>
        <w:pStyle w:val="ListBullet"/>
        <w:spacing w:after="120"/>
      </w:pPr>
      <w:r>
        <w:t>Оценивает свои успехи в чтении и записи чисел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способ чтения многозначного числа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Договаривается с партнёром о порядке записи числа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Читает многозначные числа, разбивая их на классы</w:t>
      </w:r>
    </w:p>
    <w:p>
      <w:pPr>
        <w:pStyle w:val="ListBullet"/>
        <w:spacing w:after="120"/>
      </w:pPr>
      <w:r>
        <w:t>Записывает многозначные числа, соблюдая правила нумерации</w:t>
      </w:r>
    </w:p>
    <w:p>
      <w:pPr>
        <w:pStyle w:val="ListBullet"/>
        <w:spacing w:after="120"/>
      </w:pPr>
      <w:r>
        <w:t>Различает разряды и классы в многозначных числах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числительных</w:t>
      </w:r>
    </w:p>
    <w:p>
      <w:pPr>
        <w:pStyle w:val="ListBullet"/>
        <w:spacing w:after="120"/>
      </w:pPr>
      <w:r>
        <w:t>окружающий мир: использование многозначных чисел при описании географических объектов и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4 класса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pStyle w:val="ListBullet"/>
        <w:spacing w:after="120"/>
      </w:pPr>
      <w:r>
        <w:t>доска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многозначное число, разряд, класс, единицы, десятки, сотни, тысячи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узнаем, как правильно читать и записывать большие числа. Подумайте, где в жизни вам приходилось встречаться с такими числами?»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Размышляют над вопросом учителя, приводят примеры использования больших чисел (население города, расстояние между городами).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участия в уроке; Коммуникативные: обмениваются мнениями с учителем и одноклассниками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осознают тему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такое разряд числа? Назовите разряды в числе 345». Предлагает записать число «две тысячи триста сорок пять» и проверить себя. Говорит: «Кто столкнулся с затруднением при записи?»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разрядах. Пытаются записать число. Фиксируют затруднение при записи больших чисел.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знания о разрядах чисел; Регулятивные: контролируют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понятие разряда числа и пытаются применить знания на практике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возникло затруднение при записи большого числа?» Подводит к мысли: «Не знаем, как правильно разбить число на части». Говорит: «Давайте разберёмся, из чего состоят большие числа»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затруднения. Осознают, что не знают правила записи больших чисел, формулируют проблему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правила записи больших чисел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действий: сначала разберём, из чего состоят большие числа, потом научимся их записывать». Задаёт вопрос: «Какие части можно выделить в большом числе?»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решения проблемы. Выдвигают гипотезу, что большие числа состоят из классов и разрядов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гипотезу; Регулятивные: планируют последовательность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темы: разобрать структуру числа, научиться записывать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Объясняет: «Большие числа разбивают на классы: единицы, тысячи, миллионы». Задаёт задание: «Разбейте число 123456 на классы и назовите каждый класс». Говорит: «Проговорим вместе: сто двадцать три тысячи четыреста пятьдесят шесть»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 учителя. Разбивают число на классы. Проговаривают число вслух по частям, сверяясь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числа; Коммуникативные: проговаривают число вслух,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Разбивает число на классы и правильно проговаривает его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проговаривание во внешней речи,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число 789012 и запишите его словами». Предлагает работать в парах: «Расскажите друг другу, как вы прочитали число»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число, записывают его словами. В парах проговаривают способ чтения числа,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чтения чисел; Коммуникативные: взаимодействуют в паре, контролируют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Читает и записывает словами многозначное число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числа: пять тысяч двести тридцать четыре; тридцать две тысячи семьсот» и проведите самопроверку по эталону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числа. Сверяют запись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задание; Познавательные: сравнивают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записывает многозначные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используем многозначные числа?» Предлагает задачу: «Население города — 256347 человек. Сколько в этом числе тысяч?»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больших чисел. Решают задачу, выделяя количество тысяч в числе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математики с жизнью; Коммуникативные: излагают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количество тысяч в многозначном числе, приводит примеры его использования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сложным? Оцените свою работу на уроке по шкале от 1 до 5».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учителя. Оценивают свою работу на уроке, объясняют, что было сложным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выражают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осознаёт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Записать пять многозначных чисел и прочитать их вслух</w:t>
      </w:r>
    </w:p>
    <w:p>
      <w:pPr>
        <w:spacing w:after="120"/>
      </w:pPr>
      <w:r>
        <w:t>Повышенный уровень: Составить задачу, где нужно использовать многозначные числа, и решить её</w:t>
      </w:r>
    </w:p>
    <w:p>
      <w:pPr>
        <w:spacing w:after="120"/>
      </w:pPr>
      <w:r>
        <w:t>Творческое задание: Найти в газете или интернете статью с многозначными числами и выписать их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записать и прочитать числа до 10000 с опорой на эталон; повышенный уровень: разбить на классы и прочитать числа до 100000; высокий уровень: составить и решить задачу с многозначными числами. Поддержка слабых обучающихся: дополнительные карточки с числами, пошаговые инструкции,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чтения многозначных чисел</w:t>
      </w:r>
    </w:p>
    <w:p>
      <w:pPr>
        <w:pStyle w:val="ListBullet"/>
        <w:spacing w:after="120"/>
      </w:pPr>
      <w:r>
        <w:t>точность записи многозначных чисел</w:t>
      </w:r>
    </w:p>
    <w:p>
      <w:pPr>
        <w:pStyle w:val="ListBullet"/>
        <w:spacing w:after="120"/>
      </w:pPr>
      <w:r>
        <w:t>умение разбивать число на классы</w:t>
      </w:r>
    </w:p>
    <w:p>
      <w:pPr>
        <w:pStyle w:val="ListBullet"/>
        <w:spacing w:after="120"/>
      </w:pPr>
      <w:r>
        <w:t>способность применять правило на практике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чтения и записи многозначных чисел) по учебнику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 числами,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Письменная нумерация: чтение и запись многозначных чисел (Математика, 4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2026-09-22T13:19:19Z</dcterms:created>
  <dcterms:modified xsi:type="dcterms:W3CDTF">2026-09-22T13:19:19Z</dcterms:modified>
  <cp:category/>
</cp:coreProperties>
</file>